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16.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4535"/>
        <w:gridCol w:w="283"/>
        <w:gridCol w:w="2098"/>
        <w:gridCol w:w="4396"/>
        <w:tblGridChange w:id="0">
          <w:tblGrid>
            <w:gridCol w:w="3005"/>
            <w:gridCol w:w="4535"/>
            <w:gridCol w:w="283"/>
            <w:gridCol w:w="2098"/>
            <w:gridCol w:w="4396"/>
          </w:tblGrid>
        </w:tblGridChange>
      </w:tblGrid>
      <w:tr>
        <w:trPr>
          <w:cantSplit w:val="0"/>
          <w:trHeight w:val="340" w:hRule="atLeast"/>
          <w:tblHeader w:val="0"/>
        </w:trPr>
        <w:tc>
          <w:tcPr>
            <w:tcBorders>
              <w:right w:color="000000" w:space="0" w:sz="4" w:val="single"/>
            </w:tcBorders>
            <w:shd w:fill="bfbfbf" w:val="clear"/>
            <w:vAlign w:val="center"/>
          </w:tcPr>
          <w:p w:rsidR="00000000" w:rsidDel="00000000" w:rsidP="00000000" w:rsidRDefault="00000000" w:rsidRPr="00000000" w14:paraId="00000002">
            <w:pPr>
              <w:jc w:val="right"/>
              <w:rPr>
                <w:b w:val="1"/>
              </w:rPr>
            </w:pPr>
            <w:r w:rsidDel="00000000" w:rsidR="00000000" w:rsidRPr="00000000">
              <w:rPr>
                <w:b w:val="1"/>
                <w:rtl w:val="0"/>
              </w:rPr>
              <w:t xml:space="preserve">Estándar de Competencia: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rPr/>
            </w:pPr>
            <w:r w:rsidDel="00000000" w:rsidR="00000000" w:rsidRPr="00000000">
              <w:rPr>
                <w:sz w:val="20"/>
                <w:szCs w:val="20"/>
                <w:rtl w:val="0"/>
              </w:rPr>
              <w:t xml:space="preserve">EC0301 </w:t>
            </w:r>
            <w:r w:rsidDel="00000000" w:rsidR="00000000" w:rsidRPr="00000000">
              <w:rPr>
                <w:color w:val="4d5156"/>
                <w:sz w:val="21"/>
                <w:szCs w:val="21"/>
                <w:highlight w:val="white"/>
                <w:rtl w:val="0"/>
              </w:rPr>
              <w:t xml:space="preserve">Diseño de cursos de formación del capital humano de manera presencial grupal</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5">
            <w:pPr>
              <w:jc w:val="right"/>
              <w:rPr>
                <w:b w:val="1"/>
              </w:rPr>
            </w:pPr>
            <w:r w:rsidDel="00000000" w:rsidR="00000000" w:rsidRPr="00000000">
              <w:rPr>
                <w:b w:val="1"/>
                <w:rtl w:val="0"/>
              </w:rPr>
              <w:t xml:space="preserve">Fecha: </w:t>
            </w:r>
          </w:p>
        </w:tc>
        <w:tc>
          <w:tcPr>
            <w:tcBorders>
              <w:left w:color="000000" w:space="0" w:sz="4" w:val="single"/>
            </w:tcBorders>
            <w:vAlign w:val="center"/>
          </w:tcPr>
          <w:p w:rsidR="00000000" w:rsidDel="00000000" w:rsidP="00000000" w:rsidRDefault="00000000" w:rsidRPr="00000000" w14:paraId="00000006">
            <w:pPr>
              <w:rPr/>
            </w:pPr>
            <w:r w:rsidDel="00000000" w:rsidR="00000000" w:rsidRPr="00000000">
              <w:rPr>
                <w:rtl w:val="0"/>
              </w:rPr>
            </w:r>
          </w:p>
        </w:tc>
      </w:tr>
    </w:tbl>
    <w:p w:rsidR="00000000" w:rsidDel="00000000" w:rsidP="00000000" w:rsidRDefault="00000000" w:rsidRPr="00000000" w14:paraId="00000007">
      <w:pPr>
        <w:rPr>
          <w:b w:val="1"/>
          <w:sz w:val="8"/>
          <w:szCs w:val="8"/>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Datos Personales:</w:t>
      </w:r>
    </w:p>
    <w:p w:rsidR="00000000" w:rsidDel="00000000" w:rsidP="00000000" w:rsidRDefault="00000000" w:rsidRPr="00000000" w14:paraId="00000009">
      <w:pPr>
        <w:rPr>
          <w:b w:val="1"/>
          <w:sz w:val="8"/>
          <w:szCs w:val="8"/>
        </w:rPr>
      </w:pPr>
      <w:r w:rsidDel="00000000" w:rsidR="00000000" w:rsidRPr="00000000">
        <w:rPr>
          <w:rtl w:val="0"/>
        </w:rPr>
      </w:r>
    </w:p>
    <w:tbl>
      <w:tblPr>
        <w:tblStyle w:val="Table2"/>
        <w:tblW w:w="1442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1560"/>
        <w:gridCol w:w="1770"/>
        <w:gridCol w:w="781"/>
        <w:gridCol w:w="2268"/>
        <w:gridCol w:w="632"/>
        <w:gridCol w:w="1862"/>
        <w:gridCol w:w="2044"/>
        <w:tblGridChange w:id="0">
          <w:tblGrid>
            <w:gridCol w:w="3510"/>
            <w:gridCol w:w="1560"/>
            <w:gridCol w:w="1770"/>
            <w:gridCol w:w="781"/>
            <w:gridCol w:w="2268"/>
            <w:gridCol w:w="632"/>
            <w:gridCol w:w="1862"/>
            <w:gridCol w:w="2044"/>
          </w:tblGrid>
        </w:tblGridChange>
      </w:tblGrid>
      <w:tr>
        <w:trPr>
          <w:cantSplit w:val="0"/>
          <w:trHeight w:val="1134" w:hRule="atLeast"/>
          <w:tblHeader w:val="0"/>
        </w:trPr>
        <w:tc>
          <w:tcPr>
            <w:gridSpan w:val="8"/>
            <w:tcBorders>
              <w:bottom w:color="000000" w:space="0" w:sz="0" w:val="nil"/>
            </w:tcBorders>
            <w:shd w:fill="f2f2f2" w:val="clear"/>
            <w:vAlign w:val="center"/>
          </w:tcPr>
          <w:p w:rsidR="00000000" w:rsidDel="00000000" w:rsidP="00000000" w:rsidRDefault="00000000" w:rsidRPr="00000000" w14:paraId="0000000A">
            <w:pPr>
              <w:jc w:val="both"/>
              <w:rPr>
                <w:b w:val="1"/>
              </w:rPr>
            </w:pPr>
            <w:r w:rsidDel="00000000" w:rsidR="00000000" w:rsidRPr="00000000">
              <w:rPr>
                <w:sz w:val="18"/>
                <w:szCs w:val="18"/>
                <w:rtl w:val="0"/>
              </w:rPr>
              <w:t xml:space="preserve">El Consejo Nacional de Normalización y Certificación de Competencias Laborales (CONOCER) solicita al candidato la autorización para la publicación de los datos personales a fin de dar cumplimiento a lo dispuesto en el capitulo séptimo de las Reglas Generales y criterios para la integración del Sistema Nacional de Competencias, referente al “Registro Nacional de Personas Con Competencias Certificadas” (RENAP)</w:t>
            </w:r>
            <w:r w:rsidDel="00000000" w:rsidR="00000000" w:rsidRPr="00000000">
              <w:rPr>
                <w:sz w:val="18"/>
                <w:szCs w:val="18"/>
                <w:vertAlign w:val="superscript"/>
              </w:rPr>
              <w:footnoteReference w:customMarkFollows="0" w:id="0"/>
            </w:r>
            <w:r w:rsidDel="00000000" w:rsidR="00000000" w:rsidRPr="00000000">
              <w:rPr>
                <w:sz w:val="18"/>
                <w:szCs w:val="18"/>
                <w:rtl w:val="0"/>
              </w:rPr>
              <w:t xml:space="preserve"> por medio del cual las personas con competencias certificadas, pueden voluntariamente dar a conocer sus datos personales, para facilitar su localización, en caso de que  organizaciones sindicales, empresas, sector académico, sector social o público, o alguna otra institución pública o privada, requieran personal con competencias certificadas en determinada función individual;</w:t>
            </w:r>
            <w:r w:rsidDel="00000000" w:rsidR="00000000" w:rsidRPr="00000000">
              <w:rPr>
                <w:rtl w:val="0"/>
              </w:rPr>
            </w:r>
          </w:p>
        </w:tc>
      </w:tr>
      <w:tr>
        <w:trPr>
          <w:cantSplit w:val="0"/>
          <w:trHeight w:val="20" w:hRule="atLeast"/>
          <w:tblHeader w:val="0"/>
        </w:trPr>
        <w:tc>
          <w:tcPr>
            <w:tcBorders>
              <w:top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2">
            <w:pPr>
              <w:jc w:val="both"/>
              <w:rPr>
                <w:sz w:val="4"/>
                <w:szCs w:val="4"/>
              </w:rPr>
            </w:pPr>
            <w:r w:rsidDel="00000000" w:rsidR="00000000" w:rsidRPr="00000000">
              <w:rPr>
                <w:rtl w:val="0"/>
              </w:rPr>
            </w:r>
          </w:p>
        </w:tc>
        <w:tc>
          <w:tcPr>
            <w:gridSpan w:val="7"/>
            <w:tcBorders>
              <w:top w:color="000000" w:space="0" w:sz="0" w:val="nil"/>
              <w:left w:color="000000" w:space="0" w:sz="0" w:val="nil"/>
            </w:tcBorders>
            <w:shd w:fill="f2f2f2" w:val="clear"/>
            <w:vAlign w:val="center"/>
          </w:tcPr>
          <w:p w:rsidR="00000000" w:rsidDel="00000000" w:rsidP="00000000" w:rsidRDefault="00000000" w:rsidRPr="00000000" w14:paraId="00000013">
            <w:pPr>
              <w:jc w:val="both"/>
              <w:rPr>
                <w:sz w:val="4"/>
                <w:szCs w:val="4"/>
              </w:rPr>
            </w:pPr>
            <w:r w:rsidDel="00000000" w:rsidR="00000000" w:rsidRPr="00000000">
              <w:rPr>
                <w:rtl w:val="0"/>
              </w:rPr>
            </w:r>
          </w:p>
        </w:tc>
      </w:tr>
      <w:tr>
        <w:trPr>
          <w:cantSplit w:val="0"/>
          <w:trHeight w:val="221" w:hRule="atLeast"/>
          <w:tblHeader w:val="0"/>
        </w:trPr>
        <w:tc>
          <w:tcPr>
            <w:vMerge w:val="restart"/>
            <w:tcBorders>
              <w:top w:color="000000" w:space="0" w:sz="0" w:val="nil"/>
              <w:left w:color="000000" w:space="0" w:sz="4" w:val="single"/>
              <w:bottom w:color="000000" w:space="0" w:sz="4" w:val="single"/>
              <w:right w:color="000000" w:space="0" w:sz="4" w:val="single"/>
            </w:tcBorders>
            <w:shd w:fill="f2f2f2" w:val="clear"/>
            <w:tcMar>
              <w:top w:w="57.0" w:type="dxa"/>
              <w:left w:w="57.0" w:type="dxa"/>
              <w:bottom w:w="57.0" w:type="dxa"/>
              <w:right w:w="57.0" w:type="dxa"/>
            </w:tcMar>
          </w:tcPr>
          <w:p w:rsidR="00000000" w:rsidDel="00000000" w:rsidP="00000000" w:rsidRDefault="00000000" w:rsidRPr="00000000" w14:paraId="0000001A">
            <w:pPr>
              <w:jc w:val="both"/>
              <w:rPr>
                <w:sz w:val="16"/>
                <w:szCs w:val="16"/>
              </w:rPr>
            </w:pPr>
            <w:r w:rsidDel="00000000" w:rsidR="00000000" w:rsidRPr="00000000">
              <w:rPr>
                <w:b w:val="1"/>
                <w:sz w:val="16"/>
                <w:szCs w:val="16"/>
                <w:rtl w:val="0"/>
              </w:rPr>
              <w:t xml:space="preserve">SI </w:t>
            </w:r>
            <w:r w:rsidDel="00000000" w:rsidR="00000000" w:rsidRPr="00000000">
              <w:rPr>
                <w:sz w:val="16"/>
                <w:szCs w:val="16"/>
                <w:rtl w:val="0"/>
              </w:rPr>
              <w:t xml:space="preserve">(  X ) </w:t>
            </w:r>
            <w:r w:rsidDel="00000000" w:rsidR="00000000" w:rsidRPr="00000000">
              <w:rPr>
                <w:b w:val="1"/>
                <w:sz w:val="16"/>
                <w:szCs w:val="16"/>
                <w:rtl w:val="0"/>
              </w:rPr>
              <w:t xml:space="preserve">NO</w:t>
            </w:r>
            <w:r w:rsidDel="00000000" w:rsidR="00000000" w:rsidRPr="00000000">
              <w:rPr>
                <w:sz w:val="16"/>
                <w:szCs w:val="16"/>
                <w:rtl w:val="0"/>
              </w:rPr>
              <w:t xml:space="preserve"> (   ) doy mi consentimiento al CONOCER para que, en términos del artículo 21</w:t>
            </w:r>
            <w:r w:rsidDel="00000000" w:rsidR="00000000" w:rsidRPr="00000000">
              <w:rPr>
                <w:sz w:val="16"/>
                <w:szCs w:val="16"/>
                <w:vertAlign w:val="superscript"/>
              </w:rPr>
              <w:footnoteReference w:customMarkFollows="0" w:id="1"/>
            </w:r>
            <w:r w:rsidDel="00000000" w:rsidR="00000000" w:rsidRPr="00000000">
              <w:rPr>
                <w:sz w:val="16"/>
                <w:szCs w:val="16"/>
                <w:rtl w:val="0"/>
              </w:rPr>
              <w:t xml:space="preserve"> de la Ley Federal de Transparencia y Acceso a la Información Pública Gubernamental, difunda, distribuya y publique la información contenida en el documento que se inscribe, para los propósitos del RENAP. Lo anterior, sin perjuicio de que estoy enterado de que en términos del artículo 22, fracción III</w:t>
            </w:r>
            <w:r w:rsidDel="00000000" w:rsidR="00000000" w:rsidRPr="00000000">
              <w:rPr>
                <w:sz w:val="16"/>
                <w:szCs w:val="16"/>
                <w:vertAlign w:val="superscript"/>
              </w:rPr>
              <w:footnoteReference w:customMarkFollows="0" w:id="2"/>
            </w:r>
            <w:r w:rsidDel="00000000" w:rsidR="00000000" w:rsidRPr="00000000">
              <w:rPr>
                <w:sz w:val="16"/>
                <w:szCs w:val="16"/>
                <w:rtl w:val="0"/>
              </w:rPr>
              <w:t xml:space="preserve"> de la misma Ley, no es necesario mi consentimiento respecto de información que se transmita entre sujetos obligados o entre dependencias y entidades, cuando los datos respectivos se utilicen para el ejercicio de facultades propias de los mismos.</w:t>
            </w:r>
          </w:p>
          <w:p w:rsidR="00000000" w:rsidDel="00000000" w:rsidP="00000000" w:rsidRDefault="00000000" w:rsidRPr="00000000" w14:paraId="0000001B">
            <w:pPr>
              <w:jc w:val="both"/>
              <w:rPr>
                <w:sz w:val="16"/>
                <w:szCs w:val="16"/>
              </w:rPr>
            </w:pPr>
            <w:r w:rsidDel="00000000" w:rsidR="00000000" w:rsidRPr="00000000">
              <w:rPr>
                <w:rtl w:val="0"/>
              </w:rPr>
            </w:r>
          </w:p>
          <w:p w:rsidR="00000000" w:rsidDel="00000000" w:rsidP="00000000" w:rsidRDefault="00000000" w:rsidRPr="00000000" w14:paraId="0000001C">
            <w:pPr>
              <w:jc w:val="both"/>
              <w:rPr>
                <w:sz w:val="16"/>
                <w:szCs w:val="16"/>
              </w:rPr>
            </w:pPr>
            <w:r w:rsidDel="00000000" w:rsidR="00000000" w:rsidRPr="00000000">
              <w:rPr>
                <w:rtl w:val="0"/>
              </w:rPr>
            </w:r>
          </w:p>
          <w:p w:rsidR="00000000" w:rsidDel="00000000" w:rsidP="00000000" w:rsidRDefault="00000000" w:rsidRPr="00000000" w14:paraId="0000001D">
            <w:pPr>
              <w:jc w:val="center"/>
              <w:rPr>
                <w:sz w:val="16"/>
                <w:szCs w:val="16"/>
              </w:rPr>
            </w:pPr>
            <w:r w:rsidDel="00000000" w:rsidR="00000000" w:rsidRPr="00000000">
              <w:rPr>
                <w:sz w:val="16"/>
                <w:szCs w:val="16"/>
                <w:rtl w:val="0"/>
              </w:rPr>
              <w:t xml:space="preserve">__________________________</w:t>
            </w:r>
          </w:p>
          <w:p w:rsidR="00000000" w:rsidDel="00000000" w:rsidP="00000000" w:rsidRDefault="00000000" w:rsidRPr="00000000" w14:paraId="0000001E">
            <w:pPr>
              <w:jc w:val="center"/>
              <w:rPr>
                <w:b w:val="1"/>
                <w:sz w:val="16"/>
                <w:szCs w:val="16"/>
              </w:rPr>
            </w:pPr>
            <w:r w:rsidDel="00000000" w:rsidR="00000000" w:rsidRPr="00000000">
              <w:rPr>
                <w:sz w:val="16"/>
                <w:szCs w:val="16"/>
                <w:rtl w:val="0"/>
              </w:rPr>
              <w:t xml:space="preserve">Nombre y Firma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bfbfbf" w:val="clear"/>
            <w:vAlign w:val="center"/>
          </w:tcPr>
          <w:p w:rsidR="00000000" w:rsidDel="00000000" w:rsidP="00000000" w:rsidRDefault="00000000" w:rsidRPr="00000000" w14:paraId="0000001F">
            <w:pPr>
              <w:jc w:val="center"/>
              <w:rPr>
                <w:b w:val="1"/>
                <w:sz w:val="20"/>
                <w:szCs w:val="20"/>
              </w:rPr>
            </w:pPr>
            <w:r w:rsidDel="00000000" w:rsidR="00000000" w:rsidRPr="00000000">
              <w:rPr>
                <w:b w:val="1"/>
                <w:sz w:val="20"/>
                <w:szCs w:val="20"/>
                <w:rtl w:val="0"/>
              </w:rPr>
              <w:t xml:space="preserve">Fotografía Digital </w:t>
            </w:r>
            <w:r w:rsidDel="00000000" w:rsidR="00000000" w:rsidRPr="00000000">
              <w:rPr>
                <w:sz w:val="20"/>
                <w:szCs w:val="20"/>
                <w:rtl w:val="0"/>
              </w:rPr>
              <w:t xml:space="preserve">(Reciente)</w:t>
            </w:r>
            <w:r w:rsidDel="00000000" w:rsidR="00000000" w:rsidRPr="00000000">
              <w:rPr>
                <w:rtl w:val="0"/>
              </w:rPr>
            </w:r>
          </w:p>
        </w:tc>
        <w:tc>
          <w:tcPr>
            <w:gridSpan w:val="2"/>
            <w:tcBorders>
              <w:top w:color="000000" w:space="0" w:sz="4" w:val="single"/>
              <w:left w:color="000000" w:space="0" w:sz="4" w:val="single"/>
              <w:right w:color="000000" w:space="0" w:sz="4" w:val="single"/>
            </w:tcBorders>
            <w:shd w:fill="bfbfbf" w:val="clear"/>
            <w:vAlign w:val="center"/>
          </w:tcPr>
          <w:p w:rsidR="00000000" w:rsidDel="00000000" w:rsidP="00000000" w:rsidRDefault="00000000" w:rsidRPr="00000000" w14:paraId="00000020">
            <w:pPr>
              <w:jc w:val="right"/>
              <w:rPr>
                <w:b w:val="1"/>
                <w:sz w:val="20"/>
                <w:szCs w:val="20"/>
              </w:rPr>
            </w:pPr>
            <w:r w:rsidDel="00000000" w:rsidR="00000000" w:rsidRPr="00000000">
              <w:rPr>
                <w:b w:val="1"/>
                <w:sz w:val="20"/>
                <w:szCs w:val="20"/>
                <w:rtl w:val="0"/>
              </w:rPr>
              <w:t xml:space="preserve">Nombre Completo:</w:t>
            </w:r>
          </w:p>
        </w:tc>
        <w:tc>
          <w:tcPr>
            <w:gridSpan w:val="4"/>
            <w:tcBorders>
              <w:left w:color="000000" w:space="0" w:sz="4" w:val="single"/>
            </w:tcBorders>
            <w:vAlign w:val="center"/>
          </w:tcPr>
          <w:p w:rsidR="00000000" w:rsidDel="00000000" w:rsidP="00000000" w:rsidRDefault="00000000" w:rsidRPr="00000000" w14:paraId="00000022">
            <w:pPr>
              <w:jc w:val="both"/>
              <w:rPr>
                <w:sz w:val="20"/>
                <w:szCs w:val="20"/>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shd w:fill="f2f2f2" w:val="clear"/>
            <w:tcMar>
              <w:top w:w="57.0" w:type="dxa"/>
              <w:left w:w="57.0" w:type="dxa"/>
              <w:bottom w:w="57.0" w:type="dxa"/>
              <w:right w:w="57.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bfbfbf"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left w:color="000000" w:space="0" w:sz="4" w:val="single"/>
              <w:right w:color="000000" w:space="0" w:sz="4" w:val="single"/>
            </w:tcBorders>
            <w:shd w:fill="bfbfbf" w:val="clear"/>
            <w:vAlign w:val="center"/>
          </w:tcPr>
          <w:p w:rsidR="00000000" w:rsidDel="00000000" w:rsidP="00000000" w:rsidRDefault="00000000" w:rsidRPr="00000000" w14:paraId="00000028">
            <w:pPr>
              <w:jc w:val="right"/>
              <w:rPr>
                <w:b w:val="1"/>
                <w:sz w:val="20"/>
                <w:szCs w:val="20"/>
              </w:rPr>
            </w:pPr>
            <w:r w:rsidDel="00000000" w:rsidR="00000000" w:rsidRPr="00000000">
              <w:rPr>
                <w:b w:val="1"/>
                <w:sz w:val="20"/>
                <w:szCs w:val="20"/>
                <w:rtl w:val="0"/>
              </w:rPr>
              <w:t xml:space="preserve">Lugar de Nacimiento:</w:t>
            </w:r>
          </w:p>
        </w:tc>
        <w:tc>
          <w:tcPr>
            <w:gridSpan w:val="4"/>
            <w:tcBorders>
              <w:left w:color="000000" w:space="0" w:sz="4" w:val="single"/>
            </w:tcBorders>
            <w:vAlign w:val="center"/>
          </w:tcPr>
          <w:p w:rsidR="00000000" w:rsidDel="00000000" w:rsidP="00000000" w:rsidRDefault="00000000" w:rsidRPr="00000000" w14:paraId="0000002A">
            <w:pPr>
              <w:rPr>
                <w:sz w:val="20"/>
                <w:szCs w:val="20"/>
              </w:rPr>
            </w:pPr>
            <w:r w:rsidDel="00000000" w:rsidR="00000000" w:rsidRPr="00000000">
              <w:rPr>
                <w:rtl w:val="0"/>
              </w:rPr>
            </w:r>
          </w:p>
        </w:tc>
      </w:tr>
      <w:tr>
        <w:trPr>
          <w:cantSplit w:val="0"/>
          <w:trHeight w:val="264" w:hRule="atLeast"/>
          <w:tblHeader w:val="0"/>
        </w:trPr>
        <w:tc>
          <w:tcPr>
            <w:vMerge w:val="continue"/>
            <w:tcBorders>
              <w:top w:color="000000" w:space="0" w:sz="0" w:val="nil"/>
              <w:left w:color="000000" w:space="0" w:sz="4" w:val="single"/>
              <w:bottom w:color="000000" w:space="0" w:sz="4" w:val="single"/>
              <w:right w:color="000000" w:space="0" w:sz="4" w:val="single"/>
            </w:tcBorders>
            <w:shd w:fill="f2f2f2" w:val="clear"/>
            <w:tcMar>
              <w:top w:w="57.0" w:type="dxa"/>
              <w:left w:w="57.0" w:type="dxa"/>
              <w:bottom w:w="57.0" w:type="dxa"/>
              <w:right w:w="57.0" w:type="dxa"/>
            </w:tcM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bfbfbf" w:val="cle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left w:color="000000" w:space="0" w:sz="4" w:val="single"/>
              <w:right w:color="000000" w:space="0" w:sz="4" w:val="single"/>
            </w:tcBorders>
            <w:shd w:fill="bfbfbf" w:val="clear"/>
            <w:vAlign w:val="center"/>
          </w:tcPr>
          <w:p w:rsidR="00000000" w:rsidDel="00000000" w:rsidP="00000000" w:rsidRDefault="00000000" w:rsidRPr="00000000" w14:paraId="00000030">
            <w:pPr>
              <w:jc w:val="right"/>
              <w:rPr>
                <w:b w:val="1"/>
                <w:sz w:val="20"/>
                <w:szCs w:val="20"/>
              </w:rPr>
            </w:pPr>
            <w:r w:rsidDel="00000000" w:rsidR="00000000" w:rsidRPr="00000000">
              <w:rPr>
                <w:b w:val="1"/>
                <w:sz w:val="20"/>
                <w:szCs w:val="20"/>
                <w:rtl w:val="0"/>
              </w:rPr>
              <w:t xml:space="preserve">Nacionalidad:</w:t>
            </w:r>
          </w:p>
        </w:tc>
        <w:tc>
          <w:tcPr>
            <w:gridSpan w:val="4"/>
            <w:tcBorders>
              <w:left w:color="000000" w:space="0" w:sz="4" w:val="single"/>
            </w:tcBorders>
          </w:tcPr>
          <w:p w:rsidR="00000000" w:rsidDel="00000000" w:rsidP="00000000" w:rsidRDefault="00000000" w:rsidRPr="00000000" w14:paraId="00000032">
            <w:pPr>
              <w:rPr>
                <w:b w:val="1"/>
                <w:sz w:val="20"/>
                <w:szCs w:val="20"/>
              </w:rPr>
            </w:pPr>
            <w:r w:rsidDel="00000000" w:rsidR="00000000" w:rsidRPr="00000000">
              <w:rPr>
                <w:rtl w:val="0"/>
              </w:rPr>
            </w:r>
          </w:p>
        </w:tc>
      </w:tr>
      <w:tr>
        <w:trPr>
          <w:cantSplit w:val="0"/>
          <w:trHeight w:val="283" w:hRule="atLeast"/>
          <w:tblHeader w:val="0"/>
        </w:trPr>
        <w:tc>
          <w:tcPr>
            <w:vMerge w:val="continue"/>
            <w:tcBorders>
              <w:top w:color="000000" w:space="0" w:sz="0" w:val="nil"/>
              <w:left w:color="000000" w:space="0" w:sz="4" w:val="single"/>
              <w:bottom w:color="000000" w:space="0" w:sz="4" w:val="single"/>
              <w:right w:color="000000" w:space="0" w:sz="4" w:val="single"/>
            </w:tcBorders>
            <w:shd w:fill="f2f2f2" w:val="clear"/>
            <w:tcMar>
              <w:top w:w="57.0" w:type="dxa"/>
              <w:left w:w="57.0" w:type="dxa"/>
              <w:bottom w:w="57.0" w:type="dxa"/>
              <w:right w:w="57.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bfbfbf"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tcBorders>
              <w:left w:color="000000" w:space="0" w:sz="4" w:val="single"/>
              <w:right w:color="000000" w:space="0" w:sz="4" w:val="single"/>
            </w:tcBorders>
            <w:shd w:fill="bfbfbf" w:val="clear"/>
            <w:vAlign w:val="center"/>
          </w:tcPr>
          <w:p w:rsidR="00000000" w:rsidDel="00000000" w:rsidP="00000000" w:rsidRDefault="00000000" w:rsidRPr="00000000" w14:paraId="00000038">
            <w:pPr>
              <w:jc w:val="right"/>
              <w:rPr>
                <w:b w:val="1"/>
                <w:sz w:val="20"/>
                <w:szCs w:val="20"/>
              </w:rPr>
            </w:pPr>
            <w:r w:rsidDel="00000000" w:rsidR="00000000" w:rsidRPr="00000000">
              <w:rPr>
                <w:b w:val="1"/>
                <w:sz w:val="20"/>
                <w:szCs w:val="20"/>
                <w:rtl w:val="0"/>
              </w:rPr>
              <w:t xml:space="preserve">CURP:</w:t>
            </w:r>
          </w:p>
        </w:tc>
        <w:tc>
          <w:tcPr>
            <w:gridSpan w:val="4"/>
            <w:tcBorders>
              <w:left w:color="000000" w:space="0" w:sz="4" w:val="single"/>
            </w:tcBorders>
            <w:vAlign w:val="center"/>
          </w:tcPr>
          <w:p w:rsidR="00000000" w:rsidDel="00000000" w:rsidP="00000000" w:rsidRDefault="00000000" w:rsidRPr="00000000" w14:paraId="0000003A">
            <w:pPr>
              <w:rPr>
                <w:sz w:val="20"/>
                <w:szCs w:val="20"/>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shd w:fill="f2f2f2" w:val="clear"/>
            <w:tcMar>
              <w:top w:w="57.0" w:type="dxa"/>
              <w:left w:w="57.0" w:type="dxa"/>
              <w:bottom w:w="57.0" w:type="dxa"/>
              <w:right w:w="57.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bfbfbf"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left w:color="000000" w:space="0" w:sz="4" w:val="single"/>
              <w:right w:color="000000" w:space="0" w:sz="4" w:val="single"/>
            </w:tcBorders>
            <w:shd w:fill="bfbfbf" w:val="clear"/>
            <w:vAlign w:val="center"/>
          </w:tcPr>
          <w:p w:rsidR="00000000" w:rsidDel="00000000" w:rsidP="00000000" w:rsidRDefault="00000000" w:rsidRPr="00000000" w14:paraId="00000040">
            <w:pPr>
              <w:jc w:val="right"/>
              <w:rPr>
                <w:b w:val="1"/>
                <w:sz w:val="20"/>
                <w:szCs w:val="20"/>
              </w:rPr>
            </w:pPr>
            <w:r w:rsidDel="00000000" w:rsidR="00000000" w:rsidRPr="00000000">
              <w:rPr>
                <w:b w:val="1"/>
                <w:sz w:val="20"/>
                <w:szCs w:val="20"/>
                <w:rtl w:val="0"/>
              </w:rPr>
              <w:t xml:space="preserve">Género:</w:t>
            </w:r>
          </w:p>
        </w:tc>
        <w:tc>
          <w:tcPr>
            <w:tcBorders>
              <w:left w:color="000000" w:space="0" w:sz="4" w:val="single"/>
              <w:right w:color="000000" w:space="0" w:sz="4" w:val="single"/>
            </w:tcBorders>
            <w:vAlign w:val="center"/>
          </w:tcPr>
          <w:p w:rsidR="00000000" w:rsidDel="00000000" w:rsidP="00000000" w:rsidRDefault="00000000" w:rsidRPr="00000000" w14:paraId="00000042">
            <w:pPr>
              <w:jc w:val="center"/>
              <w:rPr>
                <w:b w:val="1"/>
                <w:sz w:val="20"/>
                <w:szCs w:val="20"/>
              </w:rPr>
            </w:pPr>
            <w:r w:rsidDel="00000000" w:rsidR="00000000" w:rsidRPr="00000000">
              <w:rPr>
                <w:rtl w:val="0"/>
              </w:rPr>
            </w:r>
          </w:p>
        </w:tc>
        <w:tc>
          <w:tcPr>
            <w:gridSpan w:val="2"/>
            <w:tcBorders>
              <w:left w:color="000000" w:space="0" w:sz="4" w:val="single"/>
              <w:right w:color="000000" w:space="0" w:sz="4" w:val="single"/>
            </w:tcBorders>
            <w:shd w:fill="bfbfbf" w:val="clear"/>
            <w:vAlign w:val="center"/>
          </w:tcPr>
          <w:p w:rsidR="00000000" w:rsidDel="00000000" w:rsidP="00000000" w:rsidRDefault="00000000" w:rsidRPr="00000000" w14:paraId="00000043">
            <w:pPr>
              <w:jc w:val="center"/>
              <w:rPr>
                <w:b w:val="1"/>
                <w:sz w:val="20"/>
                <w:szCs w:val="20"/>
              </w:rPr>
            </w:pPr>
            <w:r w:rsidDel="00000000" w:rsidR="00000000" w:rsidRPr="00000000">
              <w:rPr>
                <w:b w:val="1"/>
                <w:sz w:val="20"/>
                <w:szCs w:val="20"/>
                <w:rtl w:val="0"/>
              </w:rPr>
              <w:t xml:space="preserve">Fecha de Nacimiento:</w:t>
            </w:r>
          </w:p>
        </w:tc>
        <w:tc>
          <w:tcPr>
            <w:tcBorders>
              <w:left w:color="000000" w:space="0" w:sz="4" w:val="single"/>
              <w:right w:color="000000" w:space="0" w:sz="4" w:val="single"/>
            </w:tcBorders>
            <w:vAlign w:val="center"/>
          </w:tcPr>
          <w:p w:rsidR="00000000" w:rsidDel="00000000" w:rsidP="00000000" w:rsidRDefault="00000000" w:rsidRPr="00000000" w14:paraId="00000045">
            <w:pPr>
              <w:jc w:val="center"/>
              <w:rPr>
                <w:b w:val="1"/>
                <w:sz w:val="20"/>
                <w:szCs w:val="20"/>
              </w:rPr>
            </w:pPr>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4" w:val="single"/>
              <w:bottom w:color="000000" w:space="0" w:sz="4" w:val="single"/>
              <w:right w:color="000000" w:space="0" w:sz="4" w:val="single"/>
            </w:tcBorders>
            <w:shd w:fill="f2f2f2" w:val="clear"/>
            <w:tcMar>
              <w:top w:w="57.0" w:type="dxa"/>
              <w:left w:w="57.0" w:type="dxa"/>
              <w:bottom w:w="57.0" w:type="dxa"/>
              <w:right w:w="57.0" w:type="dxa"/>
            </w:tcM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tcBorders>
              <w:left w:color="000000" w:space="0" w:sz="4" w:val="single"/>
            </w:tcBorders>
            <w:shd w:fill="bfbfbf" w:val="clear"/>
            <w:vAlign w:val="center"/>
          </w:tcPr>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Domicilio Particular</w:t>
            </w:r>
          </w:p>
        </w:tc>
      </w:tr>
      <w:tr>
        <w:trPr>
          <w:cantSplit w:val="0"/>
          <w:trHeight w:val="1390" w:hRule="atLeast"/>
          <w:tblHeader w:val="0"/>
        </w:trPr>
        <w:tc>
          <w:tcPr>
            <w:vMerge w:val="continue"/>
            <w:tcBorders>
              <w:top w:color="000000" w:space="0" w:sz="0" w:val="nil"/>
              <w:left w:color="000000" w:space="0" w:sz="4" w:val="single"/>
              <w:bottom w:color="000000" w:space="0" w:sz="4" w:val="single"/>
              <w:right w:color="000000" w:space="0" w:sz="4" w:val="single"/>
            </w:tcBorders>
            <w:shd w:fill="f2f2f2" w:val="clear"/>
            <w:tcMar>
              <w:top w:w="57.0" w:type="dxa"/>
              <w:left w:w="57.0" w:type="dxa"/>
              <w:bottom w:w="57.0" w:type="dxa"/>
              <w:right w:w="57.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tcBorders>
              <w:left w:color="000000" w:space="0" w:sz="4" w:val="single"/>
            </w:tcBorders>
            <w:shd w:fill="auto" w:val="clear"/>
          </w:tcPr>
          <w:p w:rsidR="00000000" w:rsidDel="00000000" w:rsidP="00000000" w:rsidRDefault="00000000" w:rsidRPr="00000000" w14:paraId="0000004F">
            <w:pPr>
              <w:rPr>
                <w:sz w:val="20"/>
                <w:szCs w:val="20"/>
              </w:rPr>
            </w:pPr>
            <w:r w:rsidDel="00000000" w:rsidR="00000000" w:rsidRPr="00000000">
              <w:rPr>
                <w:sz w:val="20"/>
                <w:szCs w:val="20"/>
                <w:rtl w:val="0"/>
              </w:rPr>
              <w:t xml:space="preserve">.</w:t>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shd w:fill="f2f2f2" w:val="clear"/>
            <w:tcMar>
              <w:top w:w="57.0" w:type="dxa"/>
              <w:left w:w="57.0" w:type="dxa"/>
              <w:bottom w:w="57.0" w:type="dxa"/>
              <w:right w:w="57.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14:paraId="00000057">
            <w:pPr>
              <w:jc w:val="right"/>
              <w:rPr>
                <w:b w:val="1"/>
                <w:sz w:val="20"/>
                <w:szCs w:val="2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9">
            <w:pPr>
              <w:jc w:val="center"/>
              <w:rPr>
                <w:b w:val="1"/>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5C">
            <w:pPr>
              <w:jc w:val="center"/>
              <w:rPr>
                <w:sz w:val="20"/>
                <w:szCs w:val="20"/>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shd w:fill="f2f2f2" w:val="clear"/>
            <w:tcMar>
              <w:top w:w="57.0" w:type="dxa"/>
              <w:left w:w="57.0" w:type="dxa"/>
              <w:bottom w:w="57.0" w:type="dxa"/>
              <w:right w:w="57.0" w:type="dxa"/>
            </w:tcM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shd w:fill="bfbfbf" w:val="clear"/>
            <w:vAlign w:val="center"/>
          </w:tcPr>
          <w:p w:rsidR="00000000" w:rsidDel="00000000" w:rsidP="00000000" w:rsidRDefault="00000000" w:rsidRPr="00000000" w14:paraId="0000005F">
            <w:pPr>
              <w:jc w:val="center"/>
              <w:rPr>
                <w:b w:val="1"/>
                <w:sz w:val="20"/>
                <w:szCs w:val="20"/>
              </w:rPr>
            </w:pPr>
            <w:r w:rsidDel="00000000" w:rsidR="00000000" w:rsidRPr="00000000">
              <w:rPr>
                <w:b w:val="1"/>
                <w:sz w:val="20"/>
                <w:szCs w:val="20"/>
                <w:rtl w:val="0"/>
              </w:rPr>
              <w:t xml:space="preserve">E-mail</w:t>
            </w:r>
          </w:p>
        </w:tc>
        <w:tc>
          <w:tcPr>
            <w:gridSpan w:val="3"/>
            <w:tcBorders>
              <w:top w:color="000000" w:space="0" w:sz="4" w:val="single"/>
              <w:left w:color="000000" w:space="0" w:sz="0" w:val="nil"/>
              <w:bottom w:color="000000" w:space="0" w:sz="4" w:val="single"/>
              <w:right w:color="000000" w:space="0" w:sz="0" w:val="nil"/>
            </w:tcBorders>
            <w:shd w:fill="bfbfbf" w:val="clear"/>
            <w:vAlign w:val="center"/>
          </w:tcPr>
          <w:p w:rsidR="00000000" w:rsidDel="00000000" w:rsidP="00000000" w:rsidRDefault="00000000" w:rsidRPr="00000000" w14:paraId="00000061">
            <w:pPr>
              <w:jc w:val="center"/>
              <w:rPr>
                <w:b w:val="1"/>
                <w:sz w:val="20"/>
                <w:szCs w:val="20"/>
              </w:rPr>
            </w:pPr>
            <w:r w:rsidDel="00000000" w:rsidR="00000000" w:rsidRPr="00000000">
              <w:rPr>
                <w:b w:val="1"/>
                <w:sz w:val="20"/>
                <w:szCs w:val="20"/>
                <w:rtl w:val="0"/>
              </w:rPr>
              <w:t xml:space="preserve">Teléfono</w:t>
            </w:r>
          </w:p>
        </w:tc>
        <w:tc>
          <w:tcPr>
            <w:gridSpan w:val="2"/>
            <w:tcBorders>
              <w:top w:color="000000" w:space="0" w:sz="4"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064">
            <w:pPr>
              <w:jc w:val="center"/>
              <w:rPr>
                <w:b w:val="1"/>
                <w:sz w:val="20"/>
                <w:szCs w:val="20"/>
              </w:rPr>
            </w:pPr>
            <w:r w:rsidDel="00000000" w:rsidR="00000000" w:rsidRPr="00000000">
              <w:rPr>
                <w:b w:val="1"/>
                <w:sz w:val="20"/>
                <w:szCs w:val="20"/>
                <w:rtl w:val="0"/>
              </w:rPr>
              <w:t xml:space="preserve">Teléfono Celular</w:t>
            </w:r>
          </w:p>
        </w:tc>
      </w:tr>
      <w:tr>
        <w:trPr>
          <w:cantSplit w:val="0"/>
          <w:trHeight w:val="340" w:hRule="atLeast"/>
          <w:tblHeader w:val="0"/>
        </w:trPr>
        <w:tc>
          <w:tcPr>
            <w:gridSpan w:val="8"/>
            <w:tcBorders>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01"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Los datos personales recabados serán protegidos y serán incorporados y tratados en el Sistema de datos personales RENAP con fundamento en las reglas generales y criterios para integración y operación del Sistema Nacional de Competencias y cuya finalidad es integrar una base de datos con información sobre las personas que han obtenido uno o más Certificados de Competencia, con base en Estándares de Competencia inscritos en el Registro Nacional de Estándares de Competencia, el cual fue registrado en el Listado de sistemas de Datos Personales ante el Instituto Federal de Acceso a la información Pública (</w:t>
            </w:r>
            <w:hyperlink r:id="rId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www.ifai.org.mx</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podrán ser trasmitidos a sujetos obligados o dependencias y entidades con la finalidad del uso en facultades propias de las mismas. Además de otras trasmisiones previstas en  Ley. La Unidad Administrativa responsable del Sistema es el Consejo Nacional de Normalización y Certificación de Competencias Laborales y la dirección donde el usuario podrá ejercer los derechos de acceso y corrección ante la misma es Av. Barranca del Muerto 275 Col. San José Insurgentes CP. 03900, México D.F. Lo anterior se informa en cumplimiento del Decimoséptimo de los lineamientos de protección de Datos Personales, publicados en el Diario Oficial de la Federación el 30 de septiembre de 2005. El CONOCER deberá informar al Instituto, dentro de los primeros diez días hábiles de enero y julio de cada año, lo siguiente: a) Los sistemas de datos personales, b) Cualquier modificación o cancelación de dichos sistemas+-c) Cualquier transmisión de sistemas de datos personales de conformidad a los dispuesto por los Lineamientos Vigésimo quinto y Vigésimo sexto de los Lineamientos de protección de Datos Personales.</w:t>
            </w:r>
            <w:r w:rsidDel="00000000" w:rsidR="00000000" w:rsidRPr="00000000">
              <w:rPr>
                <w:rtl w:val="0"/>
              </w:rPr>
            </w:r>
          </w:p>
        </w:tc>
      </w:tr>
    </w:tbl>
    <w:p w:rsidR="00000000" w:rsidDel="00000000" w:rsidP="00000000" w:rsidRDefault="00000000" w:rsidRPr="00000000" w14:paraId="0000006E">
      <w:pPr>
        <w:jc w:val="both"/>
        <w:rPr>
          <w:b w:val="1"/>
          <w:sz w:val="8"/>
          <w:szCs w:val="8"/>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tl w:val="0"/>
        </w:rPr>
      </w:r>
    </w:p>
    <w:sectPr>
      <w:headerReference r:id="rId9" w:type="first"/>
      <w:footerReference r:id="rId10" w:type="default"/>
      <w:pgSz w:h="12240" w:w="15840" w:orient="landscape"/>
      <w:pgMar w:bottom="680" w:top="680" w:left="680" w:right="680"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 pie de página: Datos del CE o EI (Dirección, Teléfono, Página de Internet  y Correo Electrónico, etc.)</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EL RENAP, tiene como objetivo fundamental integrar una base de datos con información sobre las personas que han obtenido uno o más Certificados de Competencia, con base en Estándares de Competencia inscritos en el Registro Nacional de Estándares de Competencias.</w:t>
      </w:r>
      <w:r w:rsidDel="00000000" w:rsidR="00000000" w:rsidRPr="00000000">
        <w:rPr>
          <w:rtl w:val="0"/>
        </w:rPr>
      </w:r>
    </w:p>
  </w:footnote>
  <w:footnote w:id="1">
    <w:p w:rsidR="00000000" w:rsidDel="00000000" w:rsidP="00000000" w:rsidRDefault="00000000" w:rsidRPr="00000000" w14:paraId="00000071">
      <w:pPr>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w:t>
      </w:r>
    </w:p>
  </w:footnote>
  <w:footnote w:id="2">
    <w:p w:rsidR="00000000" w:rsidDel="00000000" w:rsidP="00000000" w:rsidRDefault="00000000" w:rsidRPr="00000000" w14:paraId="00000072">
      <w:pPr>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No se requerirá el consentimiento de los individuos para proporcionar los datos personales en los siguientes casos: III. Cuando se transmitan entre sujetos obligados o entre dependencias y entidades, siempre y cuando</w:t>
      </w:r>
    </w:p>
    <w:p w:rsidR="00000000" w:rsidDel="00000000" w:rsidP="00000000" w:rsidRDefault="00000000" w:rsidRPr="00000000" w14:paraId="00000073">
      <w:pPr>
        <w:rPr>
          <w:sz w:val="14"/>
          <w:szCs w:val="14"/>
        </w:rPr>
      </w:pPr>
      <w:r w:rsidDel="00000000" w:rsidR="00000000" w:rsidRPr="00000000">
        <w:rPr>
          <w:sz w:val="14"/>
          <w:szCs w:val="14"/>
          <w:rtl w:val="0"/>
        </w:rPr>
        <w:t xml:space="preserve">los datos se utilicen para el ejercicio de facultades propias de los mismos;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3"/>
      <w:tblW w:w="1430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306"/>
      <w:tblGridChange w:id="0">
        <w:tblGrid>
          <w:gridCol w:w="14306"/>
        </w:tblGrid>
      </w:tblGridChange>
    </w:tblGrid>
    <w:tr>
      <w:trPr>
        <w:cantSplit w:val="0"/>
        <w:trHeight w:val="397" w:hRule="atLeast"/>
        <w:tblHeader w:val="0"/>
      </w:trPr>
      <w:tc>
        <w:tcPr>
          <w:vAlign w:val="center"/>
        </w:tcPr>
        <w:p w:rsidR="00000000" w:rsidDel="00000000" w:rsidP="00000000" w:rsidRDefault="00000000" w:rsidRPr="00000000" w14:paraId="00000075">
          <w:pPr>
            <w:jc w:val="center"/>
            <w:rPr/>
          </w:pPr>
          <w:r w:rsidDel="00000000" w:rsidR="00000000" w:rsidRPr="00000000">
            <w:rPr>
              <w:b w:val="1"/>
              <w:rtl w:val="0"/>
            </w:rPr>
            <w:t xml:space="preserve">Ficha de Registro del Candidato</w:t>
          </w:r>
          <w:r w:rsidDel="00000000" w:rsidR="00000000" w:rsidRPr="00000000">
            <w:rPr>
              <w:rtl w:val="0"/>
            </w:rPr>
          </w:r>
        </w:p>
      </w:tc>
    </w:tr>
  </w:tb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7765D"/>
    <w:pPr>
      <w:spacing w:before="0"/>
      <w:jc w:val="left"/>
    </w:pPr>
    <w:rPr>
      <w:rFonts w:cs="Arial" w:eastAsia="Times New Roman"/>
      <w:sz w:val="24"/>
      <w:szCs w:val="24"/>
      <w:lang w:eastAsia="es-ES"/>
    </w:rPr>
  </w:style>
  <w:style w:type="paragraph" w:styleId="Ttulo2">
    <w:name w:val="heading 2"/>
    <w:basedOn w:val="Normal"/>
    <w:next w:val="Normal"/>
    <w:link w:val="Ttulo2Car"/>
    <w:qFormat w:val="1"/>
    <w:rsid w:val="00B7765D"/>
    <w:pPr>
      <w:keepNext w:val="1"/>
      <w:jc w:val="center"/>
      <w:outlineLvl w:val="1"/>
    </w:pPr>
    <w:rPr>
      <w:b w:val="1"/>
      <w:bCs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2Car" w:customStyle="1">
    <w:name w:val="Título 2 Car"/>
    <w:basedOn w:val="Fuentedeprrafopredeter"/>
    <w:link w:val="Ttulo2"/>
    <w:rsid w:val="00B7765D"/>
    <w:rPr>
      <w:rFonts w:cs="Arial" w:eastAsia="Times New Roman"/>
      <w:b w:val="1"/>
      <w:bCs w:val="1"/>
      <w:szCs w:val="20"/>
      <w:lang w:eastAsia="es-ES"/>
    </w:rPr>
  </w:style>
  <w:style w:type="table" w:styleId="Tablaconcuadrcula">
    <w:name w:val="Table Grid"/>
    <w:basedOn w:val="Tablanormal"/>
    <w:uiPriority w:val="99"/>
    <w:rsid w:val="00B7765D"/>
    <w:pPr>
      <w:spacing w:before="0"/>
      <w:jc w:val="left"/>
    </w:pPr>
    <w:rPr>
      <w:rFonts w:cs="Arial" w:eastAsia="Times New Roman"/>
      <w:sz w:val="22"/>
      <w:szCs w:val="24"/>
      <w:lang w:eastAsia="es-E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deglobo">
    <w:name w:val="Balloon Text"/>
    <w:basedOn w:val="Normal"/>
    <w:link w:val="TextodegloboCar"/>
    <w:semiHidden w:val="1"/>
    <w:unhideWhenUsed w:val="1"/>
    <w:rsid w:val="00CD6472"/>
    <w:rPr>
      <w:rFonts w:ascii="Tahoma" w:cs="Tahoma" w:hAnsi="Tahoma"/>
      <w:sz w:val="16"/>
      <w:szCs w:val="16"/>
    </w:rPr>
  </w:style>
  <w:style w:type="character" w:styleId="TextodegloboCar" w:customStyle="1">
    <w:name w:val="Texto de globo Car"/>
    <w:basedOn w:val="Fuentedeprrafopredeter"/>
    <w:link w:val="Textodeglobo"/>
    <w:semiHidden w:val="1"/>
    <w:rsid w:val="00CD6472"/>
    <w:rPr>
      <w:rFonts w:ascii="Tahoma" w:cs="Tahoma" w:eastAsia="Times New Roman" w:hAnsi="Tahoma"/>
      <w:sz w:val="16"/>
      <w:szCs w:val="16"/>
      <w:lang w:eastAsia="es-ES"/>
    </w:rPr>
  </w:style>
  <w:style w:type="paragraph" w:styleId="Textonotapie">
    <w:name w:val="footnote text"/>
    <w:basedOn w:val="Normal"/>
    <w:link w:val="TextonotapieCar"/>
    <w:uiPriority w:val="99"/>
    <w:semiHidden w:val="1"/>
    <w:unhideWhenUsed w:val="1"/>
    <w:rsid w:val="00384599"/>
    <w:rPr>
      <w:sz w:val="20"/>
      <w:szCs w:val="20"/>
    </w:rPr>
  </w:style>
  <w:style w:type="character" w:styleId="TextonotapieCar" w:customStyle="1">
    <w:name w:val="Texto nota pie Car"/>
    <w:basedOn w:val="Fuentedeprrafopredeter"/>
    <w:link w:val="Textonotapie"/>
    <w:uiPriority w:val="99"/>
    <w:semiHidden w:val="1"/>
    <w:rsid w:val="00384599"/>
    <w:rPr>
      <w:rFonts w:cs="Arial" w:eastAsia="Times New Roman"/>
      <w:szCs w:val="20"/>
      <w:lang w:eastAsia="es-ES"/>
    </w:rPr>
  </w:style>
  <w:style w:type="character" w:styleId="Refdenotaalpie">
    <w:name w:val="footnote reference"/>
    <w:basedOn w:val="Fuentedeprrafopredeter"/>
    <w:uiPriority w:val="99"/>
    <w:semiHidden w:val="1"/>
    <w:unhideWhenUsed w:val="1"/>
    <w:rsid w:val="00384599"/>
    <w:rPr>
      <w:vertAlign w:val="superscript"/>
    </w:rPr>
  </w:style>
  <w:style w:type="paragraph" w:styleId="Encabezado">
    <w:name w:val="header"/>
    <w:basedOn w:val="Normal"/>
    <w:link w:val="EncabezadoCar"/>
    <w:uiPriority w:val="99"/>
    <w:unhideWhenUsed w:val="1"/>
    <w:rsid w:val="00384599"/>
    <w:pPr>
      <w:tabs>
        <w:tab w:val="center" w:pos="4252"/>
        <w:tab w:val="right" w:pos="8504"/>
      </w:tabs>
    </w:pPr>
  </w:style>
  <w:style w:type="character" w:styleId="EncabezadoCar" w:customStyle="1">
    <w:name w:val="Encabezado Car"/>
    <w:basedOn w:val="Fuentedeprrafopredeter"/>
    <w:link w:val="Encabezado"/>
    <w:uiPriority w:val="99"/>
    <w:rsid w:val="00384599"/>
    <w:rPr>
      <w:rFonts w:cs="Arial" w:eastAsia="Times New Roman"/>
      <w:sz w:val="24"/>
      <w:szCs w:val="24"/>
      <w:lang w:eastAsia="es-ES"/>
    </w:rPr>
  </w:style>
  <w:style w:type="paragraph" w:styleId="Piedepgina">
    <w:name w:val="footer"/>
    <w:basedOn w:val="Normal"/>
    <w:link w:val="PiedepginaCar"/>
    <w:uiPriority w:val="99"/>
    <w:unhideWhenUsed w:val="1"/>
    <w:rsid w:val="00384599"/>
    <w:pPr>
      <w:tabs>
        <w:tab w:val="center" w:pos="4252"/>
        <w:tab w:val="right" w:pos="8504"/>
      </w:tabs>
    </w:pPr>
  </w:style>
  <w:style w:type="character" w:styleId="PiedepginaCar" w:customStyle="1">
    <w:name w:val="Pie de página Car"/>
    <w:basedOn w:val="Fuentedeprrafopredeter"/>
    <w:link w:val="Piedepgina"/>
    <w:uiPriority w:val="99"/>
    <w:rsid w:val="00384599"/>
    <w:rPr>
      <w:rFonts w:cs="Arial" w:eastAsia="Times New Roman"/>
      <w:sz w:val="24"/>
      <w:szCs w:val="24"/>
      <w:lang w:eastAsia="es-ES"/>
    </w:rPr>
  </w:style>
  <w:style w:type="paragraph" w:styleId="ContinuedTableLabe" w:customStyle="1">
    <w:name w:val="Continued Table Labe"/>
    <w:basedOn w:val="Normal"/>
    <w:rsid w:val="00935BFA"/>
    <w:rPr>
      <w:rFonts w:cs="Times New Roman"/>
      <w:b w:val="1"/>
      <w:sz w:val="22"/>
      <w:szCs w:val="20"/>
      <w:lang w:val="es-ES_tradnl"/>
    </w:rPr>
  </w:style>
  <w:style w:type="paragraph" w:styleId="Texto" w:customStyle="1">
    <w:name w:val="Texto"/>
    <w:basedOn w:val="Normal"/>
    <w:rsid w:val="00E20D06"/>
    <w:pPr>
      <w:spacing w:after="101" w:line="216" w:lineRule="exact"/>
      <w:ind w:firstLine="288"/>
      <w:jc w:val="both"/>
    </w:pPr>
    <w:rPr>
      <w:rFonts w:cs="Times New Roman"/>
      <w:sz w:val="18"/>
      <w:szCs w:val="18"/>
      <w:lang w:eastAsia="es-MX" w:val="es-MX"/>
    </w:rPr>
  </w:style>
  <w:style w:type="character" w:styleId="Hipervnculo">
    <w:name w:val="Hyperlink"/>
    <w:basedOn w:val="Fuentedeprrafopredeter"/>
    <w:uiPriority w:val="99"/>
    <w:unhideWhenUsed w:val="1"/>
    <w:rsid w:val="00E20D06"/>
    <w:rPr>
      <w:color w:val="0000ff" w:themeColor="hyperlink"/>
      <w:u w:val="single"/>
    </w:rPr>
  </w:style>
  <w:style w:type="character" w:styleId="Mencinsinresolver">
    <w:name w:val="Unresolved Mention"/>
    <w:basedOn w:val="Fuentedeprrafopredeter"/>
    <w:uiPriority w:val="99"/>
    <w:semiHidden w:val="1"/>
    <w:unhideWhenUsed w:val="1"/>
    <w:rsid w:val="00E755D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before="0" w:lineRule="auto"/>
      <w:jc w:val="left"/>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before="0" w:lineRule="auto"/>
      <w:jc w:val="left"/>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before="0" w:lineRule="auto"/>
      <w:jc w:val="left"/>
    </w:pPr>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before="0" w:lineRule="auto"/>
      <w:jc w:val="left"/>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before="0" w:lineRule="auto"/>
      <w:jc w:val="left"/>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before="0" w:lineRule="auto"/>
      <w:jc w:val="left"/>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ifai.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AMVWu2r4eLKUpSQ5xQbl3hLjg==">AMUW2mUEFpDPcZ2fC5iX1k70vBfQmh4CYdzVGhsr0ZxDbCEs9gJ/OTGNTSQeoVPw8Ml1c3qkCX5kkTouHqQ3Lc4CsISs6b9F4wC82SrrSoK9DGaVRJrGeMw=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2021-03-16T01:58:00Z</dcterms:created>
  <dc:creator>mgomez</dc:creator>
</cp:coreProperties>
</file>